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EF6" w:rsidRDefault="00597EF6" w:rsidP="00597EF6">
      <w:pPr>
        <w:jc w:val="center"/>
        <w:rPr>
          <w:rFonts w:ascii="Berlin Sans FB Demi" w:hAnsi="Berlin Sans FB Demi"/>
          <w:sz w:val="32"/>
        </w:rPr>
      </w:pPr>
      <w:bookmarkStart w:id="0" w:name="_GoBack"/>
      <w:bookmarkEnd w:id="0"/>
      <w:r>
        <w:rPr>
          <w:rFonts w:ascii="Berlin Sans FB Demi" w:hAnsi="Berlin Sans FB Demi"/>
          <w:noProof/>
          <w:sz w:val="32"/>
        </w:rPr>
        <w:drawing>
          <wp:inline distT="0" distB="0" distL="0" distR="0" wp14:anchorId="24E19A11" wp14:editId="7DE05311">
            <wp:extent cx="1562100" cy="141590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flak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1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667A">
        <w:rPr>
          <w:rFonts w:ascii="Berlin Sans FB Demi" w:hAnsi="Berlin Sans FB Demi"/>
          <w:noProof/>
          <w:sz w:val="32"/>
        </w:rPr>
        <w:drawing>
          <wp:inline distT="0" distB="0" distL="0" distR="0" wp14:anchorId="21DFABAA" wp14:editId="1CC94F3C">
            <wp:extent cx="2524125" cy="1327201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32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 Demi" w:hAnsi="Berlin Sans FB Demi"/>
          <w:noProof/>
          <w:sz w:val="32"/>
        </w:rPr>
        <w:drawing>
          <wp:inline distT="0" distB="0" distL="0" distR="0" wp14:anchorId="71F1664B" wp14:editId="54EE3F9C">
            <wp:extent cx="1704975" cy="1520012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flak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04975" cy="152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F12" w:rsidRPr="00597EF6" w:rsidRDefault="003B7F12" w:rsidP="00FC0F34">
      <w:pPr>
        <w:jc w:val="center"/>
        <w:rPr>
          <w:rFonts w:ascii="Berlin Sans FB Demi" w:hAnsi="Berlin Sans FB Demi"/>
          <w:color w:val="7030A0"/>
          <w:sz w:val="40"/>
        </w:rPr>
      </w:pPr>
      <w:r w:rsidRPr="00597EF6">
        <w:rPr>
          <w:rFonts w:ascii="Berlin Sans FB Demi" w:hAnsi="Berlin Sans FB Demi"/>
          <w:color w:val="7030A0"/>
          <w:sz w:val="40"/>
        </w:rPr>
        <w:t>St. Louis Palliative Care Network presents</w:t>
      </w:r>
    </w:p>
    <w:p w:rsidR="00FC0F34" w:rsidRPr="0026667A" w:rsidRDefault="0026667A" w:rsidP="00FC0F34">
      <w:pPr>
        <w:jc w:val="center"/>
        <w:rPr>
          <w:rFonts w:ascii="Berlin Sans FB Demi" w:hAnsi="Berlin Sans FB Demi"/>
          <w:color w:val="00B0F0"/>
          <w:sz w:val="36"/>
        </w:rPr>
      </w:pPr>
      <w:r w:rsidRPr="0026667A">
        <w:rPr>
          <w:rFonts w:ascii="Berlin Sans FB Demi" w:hAnsi="Berlin Sans FB Demi"/>
          <w:color w:val="00B0F0"/>
          <w:sz w:val="72"/>
        </w:rPr>
        <w:t>CAPC Roundup 2018</w:t>
      </w:r>
      <w:r w:rsidR="00FC0F34" w:rsidRPr="0026667A">
        <w:rPr>
          <w:rFonts w:ascii="Berlin Sans FB Demi" w:hAnsi="Berlin Sans FB Demi"/>
          <w:color w:val="00B0F0"/>
          <w:sz w:val="36"/>
        </w:rPr>
        <w:t xml:space="preserve"> </w:t>
      </w:r>
    </w:p>
    <w:p w:rsidR="00FC0F34" w:rsidRPr="0026667A" w:rsidRDefault="00FC0F34" w:rsidP="00FC0F34">
      <w:pPr>
        <w:spacing w:after="0"/>
        <w:jc w:val="center"/>
        <w:rPr>
          <w:rFonts w:ascii="Berlin Sans FB Demi" w:hAnsi="Berlin Sans FB Demi"/>
          <w:color w:val="002060"/>
          <w:sz w:val="40"/>
        </w:rPr>
      </w:pPr>
      <w:r w:rsidRPr="0026667A">
        <w:rPr>
          <w:rFonts w:ascii="Berlin Sans FB Demi" w:hAnsi="Berlin Sans FB Demi"/>
          <w:color w:val="002060"/>
          <w:sz w:val="40"/>
        </w:rPr>
        <w:t xml:space="preserve">Highlights from </w:t>
      </w:r>
    </w:p>
    <w:p w:rsidR="00FC0F34" w:rsidRPr="00597EF6" w:rsidRDefault="0026667A" w:rsidP="00FC0F34">
      <w:pPr>
        <w:spacing w:after="0"/>
        <w:jc w:val="center"/>
        <w:rPr>
          <w:rFonts w:ascii="Berlin Sans FB Demi" w:hAnsi="Berlin Sans FB Demi"/>
          <w:color w:val="7030A0"/>
          <w:sz w:val="40"/>
        </w:rPr>
      </w:pPr>
      <w:r w:rsidRPr="00597EF6">
        <w:rPr>
          <w:rFonts w:ascii="Berlin Sans FB Demi" w:hAnsi="Berlin Sans FB Demi"/>
          <w:color w:val="7030A0"/>
          <w:sz w:val="40"/>
        </w:rPr>
        <w:t>CAPC National Seminar 2018</w:t>
      </w:r>
    </w:p>
    <w:p w:rsidR="003D08F2" w:rsidRPr="0026667A" w:rsidRDefault="0026667A" w:rsidP="00FC0F34">
      <w:pPr>
        <w:spacing w:after="0"/>
        <w:jc w:val="center"/>
        <w:rPr>
          <w:rFonts w:ascii="Berlin Sans FB Demi" w:hAnsi="Berlin Sans FB Demi"/>
          <w:color w:val="002060"/>
          <w:sz w:val="40"/>
        </w:rPr>
      </w:pPr>
      <w:r w:rsidRPr="0026667A">
        <w:rPr>
          <w:rFonts w:ascii="Berlin Sans FB Demi" w:hAnsi="Berlin Sans FB Demi"/>
          <w:color w:val="002060"/>
          <w:sz w:val="40"/>
        </w:rPr>
        <w:t>Orlando, Florida</w:t>
      </w:r>
    </w:p>
    <w:p w:rsidR="00FC0F34" w:rsidRPr="00FC0F34" w:rsidRDefault="00FC0F34" w:rsidP="00FC0F34">
      <w:pPr>
        <w:spacing w:after="0"/>
        <w:jc w:val="center"/>
        <w:rPr>
          <w:rFonts w:ascii="Berlin Sans FB Demi" w:hAnsi="Berlin Sans FB Demi"/>
          <w:color w:val="996633"/>
          <w:sz w:val="32"/>
        </w:rPr>
      </w:pPr>
    </w:p>
    <w:p w:rsidR="003B7F12" w:rsidRPr="00EA1C2D" w:rsidRDefault="0026667A" w:rsidP="007413D6">
      <w:pPr>
        <w:spacing w:after="0"/>
        <w:ind w:left="2160" w:firstLine="720"/>
        <w:rPr>
          <w:rFonts w:ascii="Berlin Sans FB Demi" w:hAnsi="Berlin Sans FB Demi"/>
          <w:color w:val="00B0F0"/>
          <w:sz w:val="32"/>
        </w:rPr>
      </w:pPr>
      <w:r w:rsidRPr="00EA1C2D">
        <w:rPr>
          <w:rFonts w:ascii="Berlin Sans FB Demi" w:hAnsi="Berlin Sans FB Demi"/>
          <w:color w:val="00B0F0"/>
          <w:sz w:val="32"/>
        </w:rPr>
        <w:t>Thursday January 17, 2019</w:t>
      </w:r>
    </w:p>
    <w:p w:rsidR="003B7F12" w:rsidRPr="00EA1C2D" w:rsidRDefault="003B7F12" w:rsidP="007413D6">
      <w:pPr>
        <w:spacing w:after="0"/>
        <w:ind w:left="720" w:firstLine="720"/>
        <w:rPr>
          <w:rFonts w:ascii="Berlin Sans FB Demi" w:hAnsi="Berlin Sans FB Demi"/>
          <w:color w:val="00B0F0"/>
          <w:sz w:val="32"/>
        </w:rPr>
      </w:pPr>
      <w:r w:rsidRPr="00EA1C2D">
        <w:rPr>
          <w:rFonts w:ascii="Berlin Sans FB Demi" w:hAnsi="Berlin Sans FB Demi"/>
          <w:color w:val="00B0F0"/>
          <w:sz w:val="32"/>
        </w:rPr>
        <w:t xml:space="preserve">5:30 p.m. </w:t>
      </w:r>
      <w:r w:rsidRPr="00EA1C2D">
        <w:rPr>
          <w:rFonts w:ascii="Berlin Sans FB Demi" w:hAnsi="Berlin Sans FB Demi"/>
          <w:color w:val="00B0F0"/>
          <w:sz w:val="32"/>
        </w:rPr>
        <w:tab/>
      </w:r>
      <w:r w:rsidR="00FC0F34" w:rsidRPr="00EA1C2D">
        <w:rPr>
          <w:rFonts w:ascii="Berlin Sans FB Demi" w:hAnsi="Berlin Sans FB Demi"/>
          <w:color w:val="00B0F0"/>
          <w:sz w:val="32"/>
        </w:rPr>
        <w:tab/>
      </w:r>
      <w:r w:rsidR="00FC0F34" w:rsidRPr="00EA1C2D">
        <w:rPr>
          <w:rFonts w:ascii="Berlin Sans FB Demi" w:hAnsi="Berlin Sans FB Demi"/>
          <w:color w:val="00B0F0"/>
          <w:sz w:val="32"/>
        </w:rPr>
        <w:tab/>
      </w:r>
      <w:r w:rsidR="00EA1C2D">
        <w:rPr>
          <w:rFonts w:ascii="Berlin Sans FB Demi" w:hAnsi="Berlin Sans FB Demi"/>
          <w:color w:val="00B0F0"/>
          <w:sz w:val="32"/>
        </w:rPr>
        <w:tab/>
      </w:r>
      <w:r w:rsidRPr="00EA1C2D">
        <w:rPr>
          <w:rFonts w:ascii="Berlin Sans FB Demi" w:hAnsi="Berlin Sans FB Demi"/>
          <w:color w:val="00B0F0"/>
          <w:sz w:val="32"/>
        </w:rPr>
        <w:t>Dinner and Networking</w:t>
      </w:r>
    </w:p>
    <w:p w:rsidR="003B7F12" w:rsidRPr="00EA1C2D" w:rsidRDefault="007413D6" w:rsidP="007413D6">
      <w:pPr>
        <w:spacing w:after="0"/>
        <w:ind w:left="720" w:firstLine="720"/>
        <w:rPr>
          <w:rFonts w:ascii="Berlin Sans FB Demi" w:hAnsi="Berlin Sans FB Demi"/>
          <w:color w:val="00B0F0"/>
          <w:sz w:val="32"/>
        </w:rPr>
      </w:pPr>
      <w:r>
        <w:rPr>
          <w:rFonts w:ascii="Berlin Sans FB Demi" w:hAnsi="Berlin Sans FB Demi"/>
          <w:color w:val="00B0F0"/>
          <w:sz w:val="32"/>
        </w:rPr>
        <w:t>6:00-8:00 p.m.</w:t>
      </w:r>
      <w:r>
        <w:rPr>
          <w:rFonts w:ascii="Berlin Sans FB Demi" w:hAnsi="Berlin Sans FB Demi"/>
          <w:color w:val="00B0F0"/>
          <w:sz w:val="32"/>
        </w:rPr>
        <w:tab/>
      </w:r>
      <w:r>
        <w:rPr>
          <w:rFonts w:ascii="Berlin Sans FB Demi" w:hAnsi="Berlin Sans FB Demi"/>
          <w:color w:val="00B0F0"/>
          <w:sz w:val="32"/>
        </w:rPr>
        <w:tab/>
      </w:r>
      <w:r w:rsidR="003B7F12" w:rsidRPr="00EA1C2D">
        <w:rPr>
          <w:rFonts w:ascii="Berlin Sans FB Demi" w:hAnsi="Berlin Sans FB Demi"/>
          <w:color w:val="00B0F0"/>
          <w:sz w:val="32"/>
        </w:rPr>
        <w:t>Roundtable Presentation</w:t>
      </w:r>
    </w:p>
    <w:p w:rsidR="00FC0F34" w:rsidRPr="004A4DF4" w:rsidRDefault="00FC0F34" w:rsidP="00FC0F34">
      <w:pPr>
        <w:spacing w:after="0"/>
        <w:ind w:left="720" w:firstLine="720"/>
        <w:rPr>
          <w:rFonts w:ascii="Berlin Sans FB Demi" w:hAnsi="Berlin Sans FB Demi"/>
          <w:sz w:val="36"/>
        </w:rPr>
      </w:pPr>
    </w:p>
    <w:p w:rsidR="0026667A" w:rsidRPr="00597EF6" w:rsidRDefault="00FC0F34" w:rsidP="0026667A">
      <w:pPr>
        <w:spacing w:after="0"/>
        <w:ind w:firstLine="720"/>
        <w:jc w:val="center"/>
        <w:rPr>
          <w:rFonts w:ascii="Berlin Sans FB Demi" w:hAnsi="Berlin Sans FB Demi"/>
          <w:color w:val="7030A0"/>
          <w:sz w:val="32"/>
        </w:rPr>
      </w:pPr>
      <w:r w:rsidRPr="00597EF6">
        <w:rPr>
          <w:rFonts w:ascii="Berlin Sans FB Demi" w:hAnsi="Berlin Sans FB Demi"/>
          <w:color w:val="7030A0"/>
          <w:sz w:val="32"/>
        </w:rPr>
        <w:t xml:space="preserve">Mercy </w:t>
      </w:r>
      <w:r w:rsidR="0026667A" w:rsidRPr="00597EF6">
        <w:rPr>
          <w:rFonts w:ascii="Berlin Sans FB Demi" w:hAnsi="Berlin Sans FB Demi"/>
          <w:color w:val="7030A0"/>
          <w:sz w:val="32"/>
        </w:rPr>
        <w:t>Hospital Von Gontard Conference</w:t>
      </w:r>
      <w:r w:rsidRPr="00597EF6">
        <w:rPr>
          <w:rFonts w:ascii="Berlin Sans FB Demi" w:hAnsi="Berlin Sans FB Demi"/>
          <w:color w:val="7030A0"/>
          <w:sz w:val="32"/>
        </w:rPr>
        <w:t xml:space="preserve"> Center</w:t>
      </w:r>
    </w:p>
    <w:p w:rsidR="00FC0F34" w:rsidRPr="00597EF6" w:rsidRDefault="0026667A" w:rsidP="0026667A">
      <w:pPr>
        <w:spacing w:after="0"/>
        <w:ind w:firstLine="720"/>
        <w:jc w:val="center"/>
        <w:rPr>
          <w:rFonts w:ascii="Berlin Sans FB Demi" w:hAnsi="Berlin Sans FB Demi"/>
          <w:color w:val="7030A0"/>
          <w:sz w:val="32"/>
        </w:rPr>
      </w:pPr>
      <w:r w:rsidRPr="00597EF6">
        <w:rPr>
          <w:rFonts w:ascii="Berlin Sans FB Demi" w:hAnsi="Berlin Sans FB Demi"/>
          <w:color w:val="7030A0"/>
          <w:sz w:val="32"/>
        </w:rPr>
        <w:t>South/Caroll  Conference Room</w:t>
      </w:r>
    </w:p>
    <w:p w:rsidR="00255F2F" w:rsidRDefault="0026667A" w:rsidP="00EA1C2D">
      <w:pPr>
        <w:spacing w:after="0"/>
        <w:ind w:firstLine="720"/>
        <w:jc w:val="center"/>
        <w:rPr>
          <w:rStyle w:val="xbe"/>
          <w:rFonts w:ascii="Berlin Sans FB Demi" w:hAnsi="Berlin Sans FB Demi"/>
          <w:color w:val="7030A0"/>
          <w:sz w:val="32"/>
        </w:rPr>
      </w:pPr>
      <w:r w:rsidRPr="00597EF6">
        <w:rPr>
          <w:rStyle w:val="xbe"/>
          <w:rFonts w:ascii="Berlin Sans FB Demi" w:hAnsi="Berlin Sans FB Demi"/>
          <w:color w:val="7030A0"/>
          <w:sz w:val="32"/>
        </w:rPr>
        <w:t>621 S. New Ballas Rd</w:t>
      </w:r>
      <w:r w:rsidR="00FC0F34" w:rsidRPr="00597EF6">
        <w:rPr>
          <w:rStyle w:val="xbe"/>
          <w:rFonts w:ascii="Berlin Sans FB Demi" w:hAnsi="Berlin Sans FB Demi"/>
          <w:color w:val="7030A0"/>
          <w:sz w:val="32"/>
        </w:rPr>
        <w:t xml:space="preserve">, </w:t>
      </w:r>
      <w:r w:rsidRPr="00597EF6">
        <w:rPr>
          <w:rStyle w:val="xbe"/>
          <w:rFonts w:ascii="Berlin Sans FB Demi" w:hAnsi="Berlin Sans FB Demi"/>
          <w:color w:val="7030A0"/>
          <w:sz w:val="32"/>
        </w:rPr>
        <w:t>Creve Coeur, MO 63141</w:t>
      </w:r>
    </w:p>
    <w:p w:rsidR="00EA1C2D" w:rsidRPr="00EA1C2D" w:rsidRDefault="00EA1C2D" w:rsidP="00EA1C2D">
      <w:pPr>
        <w:spacing w:after="0"/>
        <w:ind w:firstLine="720"/>
        <w:jc w:val="center"/>
        <w:rPr>
          <w:rStyle w:val="xbe"/>
          <w:rFonts w:ascii="Berlin Sans FB Demi" w:hAnsi="Berlin Sans FB Demi"/>
          <w:color w:val="7030A0"/>
          <w:sz w:val="32"/>
        </w:rPr>
      </w:pPr>
    </w:p>
    <w:p w:rsidR="00255F2F" w:rsidRPr="0026667A" w:rsidRDefault="00415708" w:rsidP="00255F2F">
      <w:pPr>
        <w:spacing w:after="0"/>
        <w:ind w:firstLine="720"/>
        <w:jc w:val="center"/>
        <w:rPr>
          <w:rStyle w:val="xbe"/>
          <w:rFonts w:ascii="Berlin Sans FB Demi" w:hAnsi="Berlin Sans FB Demi"/>
          <w:color w:val="002060"/>
          <w:sz w:val="44"/>
        </w:rPr>
      </w:pPr>
      <w:hyperlink r:id="rId6" w:history="1">
        <w:r w:rsidR="00255F2F" w:rsidRPr="0026667A">
          <w:rPr>
            <w:rStyle w:val="Hyperlink"/>
            <w:rFonts w:ascii="Berlin Sans FB Demi" w:hAnsi="Berlin Sans FB Demi"/>
            <w:color w:val="002060"/>
            <w:sz w:val="44"/>
            <w:highlight w:val="cyan"/>
          </w:rPr>
          <w:t>Register Here</w:t>
        </w:r>
      </w:hyperlink>
    </w:p>
    <w:p w:rsidR="004A4DF4" w:rsidRPr="0026667A" w:rsidRDefault="0026667A" w:rsidP="00255F2F">
      <w:pPr>
        <w:spacing w:after="0"/>
        <w:ind w:firstLine="720"/>
        <w:jc w:val="center"/>
        <w:rPr>
          <w:rStyle w:val="xbe"/>
          <w:rFonts w:ascii="Berlin Sans FB Demi" w:hAnsi="Berlin Sans FB Demi"/>
          <w:color w:val="002060"/>
          <w:sz w:val="32"/>
        </w:rPr>
      </w:pPr>
      <w:r w:rsidRPr="0026667A">
        <w:rPr>
          <w:rStyle w:val="xbe"/>
          <w:rFonts w:ascii="Berlin Sans FB Demi" w:hAnsi="Berlin Sans FB Demi"/>
          <w:color w:val="002060"/>
          <w:sz w:val="32"/>
        </w:rPr>
        <w:t>Registration deadline is Jan. 10, 2019</w:t>
      </w:r>
    </w:p>
    <w:p w:rsidR="00EA1C2D" w:rsidRDefault="004A4DF4" w:rsidP="00EA1C2D">
      <w:pPr>
        <w:spacing w:after="0"/>
        <w:ind w:firstLine="720"/>
        <w:jc w:val="center"/>
        <w:rPr>
          <w:rStyle w:val="Hyperlink"/>
          <w:rFonts w:ascii="Berlin Sans FB Demi" w:hAnsi="Berlin Sans FB Demi"/>
          <w:color w:val="00B0F0"/>
          <w:sz w:val="32"/>
        </w:rPr>
      </w:pPr>
      <w:r w:rsidRPr="0026667A">
        <w:rPr>
          <w:rStyle w:val="xbe"/>
          <w:rFonts w:ascii="Berlin Sans FB Demi" w:hAnsi="Berlin Sans FB Demi"/>
          <w:color w:val="002060"/>
          <w:sz w:val="32"/>
        </w:rPr>
        <w:t xml:space="preserve">Questions? Contact </w:t>
      </w:r>
      <w:hyperlink r:id="rId7" w:history="1">
        <w:r w:rsidRPr="0026667A">
          <w:rPr>
            <w:rStyle w:val="Hyperlink"/>
            <w:rFonts w:ascii="Berlin Sans FB Demi" w:hAnsi="Berlin Sans FB Demi"/>
            <w:color w:val="00B0F0"/>
            <w:sz w:val="32"/>
          </w:rPr>
          <w:t>Michelle.Schultz2@Mercy.net</w:t>
        </w:r>
      </w:hyperlink>
    </w:p>
    <w:p w:rsidR="00EA1C2D" w:rsidRDefault="00EA1C2D" w:rsidP="00EA1C2D">
      <w:pPr>
        <w:spacing w:after="0"/>
        <w:ind w:firstLine="720"/>
        <w:jc w:val="center"/>
        <w:rPr>
          <w:rStyle w:val="Hyperlink"/>
          <w:rFonts w:ascii="Berlin Sans FB Demi" w:hAnsi="Berlin Sans FB Demi"/>
          <w:color w:val="00B0F0"/>
          <w:sz w:val="32"/>
        </w:rPr>
      </w:pPr>
    </w:p>
    <w:p w:rsidR="00597EF6" w:rsidRPr="00597EF6" w:rsidRDefault="00597EF6" w:rsidP="00597EF6">
      <w:pPr>
        <w:spacing w:after="0"/>
        <w:ind w:firstLine="720"/>
        <w:jc w:val="center"/>
        <w:rPr>
          <w:rStyle w:val="Hyperlink"/>
          <w:rFonts w:ascii="Berlin Sans FB Demi" w:hAnsi="Berlin Sans FB Demi"/>
          <w:i/>
          <w:color w:val="00B0F0"/>
          <w:sz w:val="32"/>
        </w:rPr>
      </w:pPr>
      <w:r w:rsidRPr="00597EF6">
        <w:rPr>
          <w:i/>
          <w:color w:val="000000"/>
        </w:rPr>
        <w:t>Mercy Hospital St. Louis is accredited by the Missouri State Medical Association (MSMA) to provide continuing medical education for physicians. Mercy Hospital St. Louis designates this live</w:t>
      </w:r>
      <w:r w:rsidRPr="00597EF6">
        <w:rPr>
          <w:i/>
        </w:rPr>
        <w:t xml:space="preserve"> activity </w:t>
      </w:r>
      <w:r w:rsidRPr="00597EF6">
        <w:rPr>
          <w:i/>
          <w:color w:val="000000"/>
        </w:rPr>
        <w:t xml:space="preserve">for a maximum of </w:t>
      </w:r>
      <w:r w:rsidRPr="00597EF6">
        <w:rPr>
          <w:i/>
        </w:rPr>
        <w:t>2</w:t>
      </w:r>
      <w:r w:rsidRPr="00597EF6">
        <w:rPr>
          <w:i/>
          <w:color w:val="000000"/>
        </w:rPr>
        <w:t xml:space="preserve"> AMA PRA Category I Credit(s)™. Physicians should claim only the credit commensurate with the extent of their participation in the activity.</w:t>
      </w:r>
    </w:p>
    <w:p w:rsidR="00597EF6" w:rsidRPr="00597EF6" w:rsidRDefault="00597EF6" w:rsidP="00255F2F">
      <w:pPr>
        <w:spacing w:after="0"/>
        <w:ind w:firstLine="720"/>
        <w:jc w:val="center"/>
        <w:rPr>
          <w:rStyle w:val="xbe"/>
          <w:rFonts w:ascii="Berlin Sans FB Demi" w:hAnsi="Berlin Sans FB Demi"/>
          <w:i/>
          <w:color w:val="00B0F0"/>
          <w:sz w:val="32"/>
        </w:rPr>
      </w:pPr>
    </w:p>
    <w:p w:rsidR="004A4DF4" w:rsidRPr="004A4DF4" w:rsidRDefault="004A4DF4" w:rsidP="00255F2F">
      <w:pPr>
        <w:spacing w:after="0"/>
        <w:ind w:firstLine="720"/>
        <w:jc w:val="center"/>
        <w:rPr>
          <w:rStyle w:val="xbe"/>
          <w:rFonts w:ascii="Berlin Sans FB Demi" w:hAnsi="Berlin Sans FB Demi"/>
          <w:sz w:val="32"/>
        </w:rPr>
      </w:pPr>
    </w:p>
    <w:p w:rsidR="00255F2F" w:rsidRPr="00255F2F" w:rsidRDefault="00255F2F" w:rsidP="00255F2F">
      <w:pPr>
        <w:spacing w:after="0"/>
        <w:ind w:firstLine="720"/>
        <w:jc w:val="center"/>
        <w:rPr>
          <w:rFonts w:ascii="Berlin Sans FB Demi" w:hAnsi="Berlin Sans FB Demi"/>
          <w:sz w:val="44"/>
        </w:rPr>
      </w:pPr>
    </w:p>
    <w:p w:rsidR="00FC0F34" w:rsidRPr="00FC0F34" w:rsidRDefault="00FC0F34" w:rsidP="00FC0F34">
      <w:pPr>
        <w:spacing w:after="0"/>
        <w:ind w:left="720" w:firstLine="720"/>
        <w:rPr>
          <w:rFonts w:ascii="Berlin Sans FB Demi" w:hAnsi="Berlin Sans FB Demi"/>
          <w:sz w:val="32"/>
        </w:rPr>
      </w:pPr>
    </w:p>
    <w:p w:rsidR="003B7F12" w:rsidRDefault="00FC0F34">
      <w:r>
        <w:tab/>
      </w:r>
      <w:r>
        <w:tab/>
      </w:r>
      <w:r>
        <w:tab/>
      </w:r>
      <w:r>
        <w:tab/>
      </w:r>
      <w:r>
        <w:tab/>
      </w:r>
    </w:p>
    <w:sectPr w:rsidR="003B7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12"/>
    <w:rsid w:val="00255F2F"/>
    <w:rsid w:val="0026667A"/>
    <w:rsid w:val="003B7F12"/>
    <w:rsid w:val="003D08F2"/>
    <w:rsid w:val="00415708"/>
    <w:rsid w:val="004A4DF4"/>
    <w:rsid w:val="00597EF6"/>
    <w:rsid w:val="007413D6"/>
    <w:rsid w:val="00EA1C2D"/>
    <w:rsid w:val="00FC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9E880A-215C-43D1-BD68-2392D803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34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FC0F34"/>
  </w:style>
  <w:style w:type="character" w:styleId="Hyperlink">
    <w:name w:val="Hyperlink"/>
    <w:basedOn w:val="DefaultParagraphFont"/>
    <w:uiPriority w:val="99"/>
    <w:unhideWhenUsed/>
    <w:rsid w:val="00255F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5F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chelle.Schultz2@Mercy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5sruy0GLRITaCdfbbusCi_As73lyvztyy5YqbybAZAhJKiA/viewfor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Kim Gladstone</cp:lastModifiedBy>
  <cp:revision>3</cp:revision>
  <dcterms:created xsi:type="dcterms:W3CDTF">2018-12-20T01:14:00Z</dcterms:created>
  <dcterms:modified xsi:type="dcterms:W3CDTF">2018-12-20T01:14:00Z</dcterms:modified>
</cp:coreProperties>
</file>